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598" w:rsidRDefault="00841598" w:rsidP="00841598">
      <w:pPr>
        <w:ind w:right="10"/>
        <w:jc w:val="center"/>
        <w:rPr>
          <w:szCs w:val="24"/>
        </w:rPr>
      </w:pPr>
      <w:bookmarkStart w:id="0" w:name="_GoBack"/>
      <w:bookmarkEnd w:id="0"/>
      <w:r>
        <w:rPr>
          <w:szCs w:val="24"/>
        </w:rPr>
        <w:t xml:space="preserve">Attachment </w:t>
      </w:r>
      <w:r w:rsidR="005B3AF9">
        <w:rPr>
          <w:szCs w:val="24"/>
        </w:rPr>
        <w:t xml:space="preserve">1–B </w:t>
      </w:r>
    </w:p>
    <w:p w:rsidR="005B3AF9" w:rsidRPr="002B0E9D" w:rsidRDefault="005B3AF9" w:rsidP="00841598">
      <w:pPr>
        <w:ind w:right="10"/>
        <w:jc w:val="center"/>
        <w:rPr>
          <w:szCs w:val="24"/>
        </w:rPr>
      </w:pPr>
    </w:p>
    <w:p w:rsidR="00841598" w:rsidRPr="002B0E9D" w:rsidRDefault="00841598" w:rsidP="00841598">
      <w:pPr>
        <w:ind w:right="10"/>
        <w:jc w:val="center"/>
        <w:rPr>
          <w:b/>
          <w:sz w:val="20"/>
        </w:rPr>
      </w:pPr>
      <w:r w:rsidRPr="002B0E9D">
        <w:rPr>
          <w:b/>
          <w:sz w:val="20"/>
        </w:rPr>
        <w:t>FEDERAL DEBARMENT, SUSPENSION, INELIGIBILITY AND VOLUNTARY EXCLUSION – CERTIFICATION</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Federal Requirement</w:t>
      </w:r>
    </w:p>
    <w:p w:rsidR="00841598" w:rsidRPr="002B0E9D" w:rsidRDefault="00841598" w:rsidP="00841598">
      <w:pPr>
        <w:ind w:right="10"/>
        <w:rPr>
          <w:sz w:val="17"/>
          <w:szCs w:val="17"/>
        </w:rPr>
      </w:pPr>
      <w:r w:rsidRPr="002B0E9D">
        <w:rPr>
          <w:sz w:val="17"/>
          <w:szCs w:val="17"/>
        </w:rPr>
        <w:t>Offerors are required to provide the following certification to the agency before award of a purchase order using federal funds. This certification is required by the regulations implementing Executive Order 12549, Debarment and Suspension, 29 CFR Part 98, Section 98.510, Participants; responsibilities. The regulations were published as Part VII of the May 26, 1988 Federal Register (pages 19160-19211).</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Present Status</w:t>
      </w:r>
    </w:p>
    <w:p w:rsidR="00841598" w:rsidRPr="002B0E9D" w:rsidRDefault="00841598" w:rsidP="00841598">
      <w:pPr>
        <w:ind w:right="10"/>
        <w:rPr>
          <w:sz w:val="17"/>
          <w:szCs w:val="17"/>
        </w:rPr>
      </w:pPr>
      <w:r w:rsidRPr="002B0E9D">
        <w:rPr>
          <w:sz w:val="17"/>
          <w:szCs w:val="17"/>
        </w:rPr>
        <w:t>The prospective recipient of federal assistance funds certifies, by submission of this signed certification, that neither it nor its principals are presently debarred, suspended, proposed for debarment, declared ineligible, or voluntarily excluded from participation in this transaction by any federal department or agency.</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Attach Explanation</w:t>
      </w:r>
    </w:p>
    <w:p w:rsidR="00841598" w:rsidRPr="002B0E9D" w:rsidRDefault="00841598" w:rsidP="00841598">
      <w:pPr>
        <w:ind w:right="10"/>
        <w:rPr>
          <w:sz w:val="17"/>
          <w:szCs w:val="17"/>
        </w:rPr>
      </w:pPr>
      <w:r w:rsidRPr="002B0E9D">
        <w:rPr>
          <w:sz w:val="17"/>
          <w:szCs w:val="17"/>
        </w:rPr>
        <w:t>Where the prospective recipient of federal assistance funds is unable to certify to any of the Statements in this certification, such prospective participant shall attach an explanation to this certification.</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Instructions for Certification</w:t>
      </w:r>
    </w:p>
    <w:p w:rsidR="00841598" w:rsidRPr="002B0E9D" w:rsidRDefault="00841598" w:rsidP="00841598">
      <w:pPr>
        <w:ind w:right="10"/>
        <w:rPr>
          <w:sz w:val="17"/>
          <w:szCs w:val="17"/>
        </w:rPr>
      </w:pPr>
      <w:r w:rsidRPr="002B0E9D">
        <w:rPr>
          <w:sz w:val="17"/>
          <w:szCs w:val="17"/>
        </w:rPr>
        <w:t>BEFORE COMPLETING CERTIFICATION, READ THE FOLLOWING INSTRUCTIONS THAT ARE AN INTEGRAL PART OF THE CERTIFICATION.</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1. By signing and submitting this certification, the prospective recipient of federal assistance funds is providing the certification as set out below.</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2. The certification in this class is a material representation of fact upon which reliance was placed when this transaction was entered into. If it is later determined that the prospective recipient of federal assistance funds knowingly rendered an erroneous certification, in addition to other remedies available to the Federal Government, the Department of Labor (DOL) may pursue available remedies, including suspension and/or debarment.</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3. The prospective recipient of federal assistance funds shall provide immediate written notice to the person to whom this certification is submitted if at any time the prospective recipient of federal assistance funds learns that its certification was erroneous when submitted or has become erroneous by reason of changed circumstances.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4. The terms “covered transaction,” “debarred,” “suspended,” “ineligible,” “lower tier covered transaction,” “participant,” “person,” “primary covered transaction,” “principal,” “proposal,” and “voluntarily exclude,” as used in this clause, have the meanings set out in the Definitions and Coverage sections of rules implementing Executive Order 12549.</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5. The prospective recipient of federal assistance funds agrees by submitting this certification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DOL.</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6. The prospective recipient of federal assistance funds further agrees by submitting this certification that it will include the clause titled “Certification Regarding Debarment, Suspension, Ineligibility and Voluntary Exclusion – Lower Tier Covered Transactions,” without modification, in all lower tier covered transactions and in all solicitations for lower tier covered transactions.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7. A participant in a covered transaction may rely upon a certification of a prospective participant in a lower tier covered transaction that it is not debarred, suspended, ineligible, or voluntarily excluded from the covered transaction, unless it knows that the certification is erroneous. A participant may decide the method and frequency by which it determines the eligibility of its principals. Each participant may but is not required to check the List of Parties Excluded from Procurement or Non-procurement Programs.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8. Nothing contained in the foregoing shall be construed to require establishment of a system of records in order to render in good faith the certification required by this clause. The knowledge and information of a participant is not required to exceed that which is normally possessed by a prudent person in the ordinary course of business dealings.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9. Except for transactions authorized under paragraph 5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DOL may pursue available remedies, including suspension and/or debarment.</w:t>
      </w:r>
    </w:p>
    <w:p w:rsidR="00841598" w:rsidRPr="002B0E9D" w:rsidRDefault="00841598" w:rsidP="00841598">
      <w:pPr>
        <w:ind w:right="10"/>
        <w:rPr>
          <w:sz w:val="17"/>
          <w:szCs w:val="17"/>
        </w:rPr>
      </w:pPr>
    </w:p>
    <w:p w:rsidR="00841598" w:rsidRPr="002B0E9D" w:rsidRDefault="00841598" w:rsidP="00841598">
      <w:pPr>
        <w:tabs>
          <w:tab w:val="left" w:pos="10472"/>
        </w:tabs>
        <w:ind w:right="10"/>
        <w:rPr>
          <w:sz w:val="17"/>
          <w:szCs w:val="17"/>
          <w:u w:val="single"/>
        </w:rPr>
      </w:pPr>
      <w:r w:rsidRPr="002B0E9D">
        <w:rPr>
          <w:sz w:val="17"/>
          <w:szCs w:val="17"/>
          <w:u w:val="single"/>
        </w:rPr>
        <w:tab/>
      </w:r>
    </w:p>
    <w:p w:rsidR="00841598" w:rsidRPr="002B0E9D" w:rsidRDefault="00841598" w:rsidP="00841598">
      <w:pPr>
        <w:tabs>
          <w:tab w:val="left" w:pos="9348"/>
        </w:tabs>
        <w:ind w:right="10"/>
        <w:rPr>
          <w:sz w:val="17"/>
          <w:szCs w:val="17"/>
        </w:rPr>
      </w:pPr>
      <w:r w:rsidRPr="002B0E9D">
        <w:rPr>
          <w:sz w:val="17"/>
          <w:szCs w:val="17"/>
        </w:rPr>
        <w:t>Offeror Company Name</w:t>
      </w:r>
    </w:p>
    <w:p w:rsidR="00841598" w:rsidRPr="002B0E9D" w:rsidRDefault="00841598" w:rsidP="00841598">
      <w:pPr>
        <w:tabs>
          <w:tab w:val="left" w:pos="5423"/>
          <w:tab w:val="left" w:pos="5797"/>
          <w:tab w:val="left" w:pos="10472"/>
        </w:tabs>
        <w:ind w:right="10"/>
        <w:rPr>
          <w:sz w:val="17"/>
          <w:szCs w:val="17"/>
          <w:u w:val="single"/>
        </w:rPr>
      </w:pPr>
      <w:r w:rsidRPr="002B0E9D">
        <w:rPr>
          <w:sz w:val="17"/>
          <w:szCs w:val="17"/>
          <w:u w:val="single"/>
        </w:rPr>
        <w:tab/>
      </w:r>
      <w:r w:rsidRPr="002B0E9D">
        <w:rPr>
          <w:sz w:val="17"/>
          <w:szCs w:val="17"/>
        </w:rPr>
        <w:tab/>
      </w:r>
      <w:r w:rsidRPr="002B0E9D">
        <w:rPr>
          <w:sz w:val="17"/>
          <w:szCs w:val="17"/>
          <w:u w:val="single"/>
        </w:rPr>
        <w:tab/>
      </w:r>
    </w:p>
    <w:p w:rsidR="00835B87" w:rsidRPr="00152E3F" w:rsidRDefault="00841598" w:rsidP="00841598">
      <w:pPr>
        <w:tabs>
          <w:tab w:val="left" w:pos="5797"/>
          <w:tab w:val="left" w:pos="9348"/>
        </w:tabs>
        <w:ind w:right="10"/>
      </w:pPr>
      <w:r w:rsidRPr="002B0E9D">
        <w:rPr>
          <w:sz w:val="17"/>
          <w:szCs w:val="17"/>
        </w:rPr>
        <w:t>Name and Title of Aut</w:t>
      </w:r>
      <w:r>
        <w:rPr>
          <w:sz w:val="17"/>
          <w:szCs w:val="17"/>
        </w:rPr>
        <w:t>horized Representative</w:t>
      </w:r>
      <w:r>
        <w:rPr>
          <w:sz w:val="17"/>
          <w:szCs w:val="17"/>
        </w:rPr>
        <w:tab/>
        <w:t>Signature</w:t>
      </w:r>
    </w:p>
    <w:sectPr w:rsidR="00835B87" w:rsidRPr="00152E3F" w:rsidSect="00841598">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598" w:rsidRDefault="00841598" w:rsidP="00841598">
      <w:r>
        <w:separator/>
      </w:r>
    </w:p>
  </w:endnote>
  <w:endnote w:type="continuationSeparator" w:id="0">
    <w:p w:rsidR="00841598" w:rsidRDefault="00841598" w:rsidP="0084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598" w:rsidRDefault="00841598" w:rsidP="00841598">
      <w:r>
        <w:separator/>
      </w:r>
    </w:p>
  </w:footnote>
  <w:footnote w:type="continuationSeparator" w:id="0">
    <w:p w:rsidR="00841598" w:rsidRDefault="00841598" w:rsidP="00841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1" w:rsidRPr="00841598" w:rsidRDefault="00841598" w:rsidP="00841598">
    <w:pPr>
      <w:pStyle w:val="Footer"/>
      <w:tabs>
        <w:tab w:val="clear" w:pos="4320"/>
        <w:tab w:val="clear" w:pos="8640"/>
        <w:tab w:val="right" w:pos="10080"/>
      </w:tabs>
      <w:ind w:right="392"/>
      <w:rPr>
        <w:sz w:val="18"/>
      </w:rPr>
    </w:pPr>
    <w:r w:rsidRPr="00841598">
      <w:rPr>
        <w:sz w:val="18"/>
      </w:rPr>
      <w:t>California Health Benefit Exchange</w:t>
    </w:r>
    <w:r w:rsidR="005B3AF9" w:rsidRPr="00841598">
      <w:rPr>
        <w:sz w:val="18"/>
      </w:rPr>
      <w:tab/>
      <w:t xml:space="preserve">  Federal Debarment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598"/>
    <w:rsid w:val="00152E3F"/>
    <w:rsid w:val="00300BC5"/>
    <w:rsid w:val="005B3AF9"/>
    <w:rsid w:val="00835B87"/>
    <w:rsid w:val="00841598"/>
    <w:rsid w:val="00DC4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598"/>
    <w:pPr>
      <w:spacing w:after="0"/>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41598"/>
    <w:pPr>
      <w:tabs>
        <w:tab w:val="center" w:pos="4320"/>
        <w:tab w:val="right" w:pos="8640"/>
      </w:tabs>
    </w:pPr>
  </w:style>
  <w:style w:type="character" w:customStyle="1" w:styleId="FooterChar">
    <w:name w:val="Footer Char"/>
    <w:basedOn w:val="DefaultParagraphFont"/>
    <w:link w:val="Footer"/>
    <w:uiPriority w:val="99"/>
    <w:rsid w:val="00841598"/>
    <w:rPr>
      <w:rFonts w:eastAsia="Times New Roman" w:cs="Times New Roman"/>
      <w:szCs w:val="20"/>
    </w:rPr>
  </w:style>
  <w:style w:type="paragraph" w:styleId="Header">
    <w:name w:val="header"/>
    <w:basedOn w:val="Normal"/>
    <w:link w:val="HeaderChar"/>
    <w:uiPriority w:val="99"/>
    <w:unhideWhenUsed/>
    <w:rsid w:val="00841598"/>
    <w:pPr>
      <w:tabs>
        <w:tab w:val="center" w:pos="4680"/>
        <w:tab w:val="right" w:pos="9360"/>
      </w:tabs>
    </w:pPr>
  </w:style>
  <w:style w:type="character" w:customStyle="1" w:styleId="HeaderChar">
    <w:name w:val="Header Char"/>
    <w:basedOn w:val="DefaultParagraphFont"/>
    <w:link w:val="Header"/>
    <w:uiPriority w:val="99"/>
    <w:rsid w:val="00841598"/>
    <w:rPr>
      <w:rFonts w:eastAsia="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598"/>
    <w:pPr>
      <w:spacing w:after="0"/>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41598"/>
    <w:pPr>
      <w:tabs>
        <w:tab w:val="center" w:pos="4320"/>
        <w:tab w:val="right" w:pos="8640"/>
      </w:tabs>
    </w:pPr>
  </w:style>
  <w:style w:type="character" w:customStyle="1" w:styleId="FooterChar">
    <w:name w:val="Footer Char"/>
    <w:basedOn w:val="DefaultParagraphFont"/>
    <w:link w:val="Footer"/>
    <w:uiPriority w:val="99"/>
    <w:rsid w:val="00841598"/>
    <w:rPr>
      <w:rFonts w:eastAsia="Times New Roman" w:cs="Times New Roman"/>
      <w:szCs w:val="20"/>
    </w:rPr>
  </w:style>
  <w:style w:type="paragraph" w:styleId="Header">
    <w:name w:val="header"/>
    <w:basedOn w:val="Normal"/>
    <w:link w:val="HeaderChar"/>
    <w:uiPriority w:val="99"/>
    <w:unhideWhenUsed/>
    <w:rsid w:val="00841598"/>
    <w:pPr>
      <w:tabs>
        <w:tab w:val="center" w:pos="4680"/>
        <w:tab w:val="right" w:pos="9360"/>
      </w:tabs>
    </w:pPr>
  </w:style>
  <w:style w:type="character" w:customStyle="1" w:styleId="HeaderChar">
    <w:name w:val="Header Char"/>
    <w:basedOn w:val="DefaultParagraphFont"/>
    <w:link w:val="Header"/>
    <w:uiPriority w:val="99"/>
    <w:rsid w:val="00841598"/>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E5862-7B6A-40BA-A9ED-60120ED2C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704</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Windows User</cp:lastModifiedBy>
  <cp:revision>2</cp:revision>
  <dcterms:created xsi:type="dcterms:W3CDTF">2013-02-26T16:57:00Z</dcterms:created>
  <dcterms:modified xsi:type="dcterms:W3CDTF">2013-02-26T16:57:00Z</dcterms:modified>
</cp:coreProperties>
</file>